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CF" w:rsidRDefault="00AE5C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16/03/2018</w:t>
      </w:r>
    </w:p>
    <w:p w:rsidR="00E85B3F" w:rsidRDefault="00AE5C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To: DMF individual Donors, Club Donors, Feds and Assoc Donors</w:t>
      </w:r>
    </w:p>
    <w:p w:rsidR="00AE5CCF" w:rsidRDefault="00AE5C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Re: Availability of Rota Virus (RV) vaccine</w:t>
      </w:r>
    </w:p>
    <w:p w:rsidR="00AE5CCF" w:rsidRDefault="00AE5CCF">
      <w:pPr>
        <w:rPr>
          <w:rFonts w:ascii="Cambria" w:hAnsi="Cambria"/>
          <w:sz w:val="24"/>
          <w:szCs w:val="24"/>
        </w:rPr>
      </w:pPr>
    </w:p>
    <w:p w:rsidR="00AE5CCF" w:rsidRDefault="00AE5C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ANRPB has recently provided up to date information to flyers/fanciers about the progress of vaccine development and manufacture.</w:t>
      </w:r>
    </w:p>
    <w:p w:rsidR="00AE5CCF" w:rsidRDefault="00AE5C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brief the current situation is that Treidlia (a Sydney based commercial laboratory) is in the process of turning research-based vaccine into commercially-based vaccine. </w:t>
      </w:r>
    </w:p>
    <w:p w:rsidR="00AE5CCF" w:rsidRDefault="00AE5C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ANRPB is acutely aware that most flyers and fanciers will want immediate access to the vaccine. To this end, the ANRPB has negotiated an initial ‘supply’ arrangement </w:t>
      </w:r>
      <w:r w:rsidR="0089492B">
        <w:rPr>
          <w:rFonts w:ascii="Cambria" w:hAnsi="Cambria"/>
          <w:sz w:val="24"/>
          <w:szCs w:val="24"/>
        </w:rPr>
        <w:t xml:space="preserve">with Treidlia </w:t>
      </w:r>
      <w:r>
        <w:rPr>
          <w:rFonts w:ascii="Cambria" w:hAnsi="Cambria"/>
          <w:sz w:val="24"/>
          <w:szCs w:val="24"/>
        </w:rPr>
        <w:t>along these lines:</w:t>
      </w:r>
    </w:p>
    <w:p w:rsidR="00F747FF" w:rsidRDefault="00783C7C" w:rsidP="00783C7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Initial supply to base line test lofts (free from RV infection of RV ‘poo’ vaccination) and individual flyer/fancier DMF donors</w:t>
      </w:r>
    </w:p>
    <w:p w:rsidR="00783C7C" w:rsidRDefault="00783C7C" w:rsidP="00783C7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Balance of initial supply to clubs, feds and assoc DMF donors</w:t>
      </w:r>
    </w:p>
    <w:p w:rsidR="00783C7C" w:rsidRDefault="00783C7C" w:rsidP="00783C7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Final supply to any other flyer/fancier</w:t>
      </w:r>
    </w:p>
    <w:p w:rsidR="00783C7C" w:rsidRDefault="00783C7C" w:rsidP="00783C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reason for the initial supply to individual DMF donors is to thank them for their response and personal donations.</w:t>
      </w:r>
    </w:p>
    <w:p w:rsidR="00783C7C" w:rsidRDefault="00783C7C" w:rsidP="00783C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this relies on Treidlia being able to get the response from the drug regulating authorities to supply individuals/clubs/feds and assoc directly without veterinary prescription – the application(s) are being processed and the ANRPB has provided a cover letter recommending that course of action.</w:t>
      </w:r>
    </w:p>
    <w:p w:rsidR="00783C7C" w:rsidRDefault="00783C7C" w:rsidP="00783C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addition to the above details, it will be significant benefit to the A</w:t>
      </w:r>
      <w:r w:rsidR="000562A8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RPB, clubs, feds and assoc to know more about the overall flyer/fancier/pigeon </w:t>
      </w:r>
      <w:r w:rsidR="0089492B">
        <w:rPr>
          <w:rFonts w:ascii="Cambria" w:hAnsi="Cambria"/>
          <w:sz w:val="24"/>
          <w:szCs w:val="24"/>
        </w:rPr>
        <w:t>data</w:t>
      </w:r>
      <w:r>
        <w:rPr>
          <w:rFonts w:ascii="Cambria" w:hAnsi="Cambria"/>
          <w:sz w:val="24"/>
          <w:szCs w:val="24"/>
        </w:rPr>
        <w:t xml:space="preserve"> in each state.</w:t>
      </w:r>
    </w:p>
    <w:p w:rsidR="00783C7C" w:rsidRDefault="00783C7C" w:rsidP="00783C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this end, the ANRPB requests individuals/clubs/feds/assoc to complete the following questionnaire – initially the results will help Treidlia to prepare suitable volumes of the RV vaccine</w:t>
      </w:r>
      <w:r w:rsidR="0089492B">
        <w:rPr>
          <w:rFonts w:ascii="Cambria" w:hAnsi="Cambria"/>
          <w:sz w:val="24"/>
          <w:szCs w:val="24"/>
        </w:rPr>
        <w:t>, but longer term will provide a base line of knowledge about pigeon fanciers/lofts and pigeons in Australia. The results will be published by the ANRPB but will not contain individual flyer/fancier details - only numerical data – confidentiality will be respected.</w:t>
      </w:r>
    </w:p>
    <w:p w:rsidR="0089492B" w:rsidRDefault="0089492B" w:rsidP="00783C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sending this questionnaire to individuals, clubs, feds, assoc, please (in the first instant) provide names of the flyer/fancier, so that any double up of information can be removed from the data. For publication, all names will be removed as noted above.</w:t>
      </w:r>
    </w:p>
    <w:p w:rsidR="0089492B" w:rsidRDefault="0089492B" w:rsidP="00783C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ANRPB appreciates your consideration.</w:t>
      </w:r>
    </w:p>
    <w:p w:rsidR="0089492B" w:rsidRDefault="0089492B" w:rsidP="00783C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Thanks and regards</w:t>
      </w:r>
    </w:p>
    <w:p w:rsidR="00FC1EBC" w:rsidRDefault="00844AB8">
      <w:r>
        <w:rPr>
          <w:rFonts w:ascii="Cambria" w:hAnsi="Cambria"/>
          <w:sz w:val="24"/>
          <w:szCs w:val="24"/>
        </w:rPr>
        <w:t>D</w:t>
      </w:r>
      <w:r w:rsidR="0089492B">
        <w:rPr>
          <w:rFonts w:ascii="Cambria" w:hAnsi="Cambria"/>
          <w:sz w:val="24"/>
          <w:szCs w:val="24"/>
        </w:rPr>
        <w:t>avid Walker, Secretary ANRPB</w:t>
      </w:r>
      <w:r w:rsidR="00D53C0D">
        <w:rPr>
          <w:rFonts w:ascii="Cambria" w:hAnsi="Cambria"/>
          <w:sz w:val="24"/>
          <w:szCs w:val="24"/>
        </w:rPr>
        <w:t xml:space="preserve"> – email to </w:t>
      </w:r>
      <w:r w:rsidR="00D53C0D" w:rsidRPr="00EF28ED">
        <w:rPr>
          <w:rFonts w:ascii="Cambria" w:hAnsi="Cambria"/>
          <w:sz w:val="24"/>
          <w:szCs w:val="24"/>
          <w:u w:val="single"/>
        </w:rPr>
        <w:t>dcw010445@gmail.com</w:t>
      </w:r>
    </w:p>
    <w:p w:rsidR="00EF28ED" w:rsidRDefault="00EF28ED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FC1EBC" w:rsidRDefault="00A708AA">
      <w:pPr>
        <w:rPr>
          <w:rFonts w:ascii="Cambria" w:hAnsi="Cambria"/>
          <w:b/>
          <w:sz w:val="28"/>
          <w:szCs w:val="28"/>
        </w:rPr>
      </w:pPr>
      <w:r w:rsidRPr="00A708AA">
        <w:rPr>
          <w:rFonts w:ascii="Cambria" w:hAnsi="Cambria"/>
          <w:b/>
          <w:sz w:val="28"/>
          <w:szCs w:val="28"/>
        </w:rPr>
        <w:lastRenderedPageBreak/>
        <w:t xml:space="preserve">ANRPB </w:t>
      </w:r>
      <w:r w:rsidR="00677669" w:rsidRPr="00A708AA">
        <w:rPr>
          <w:rFonts w:ascii="Cambria" w:hAnsi="Cambria"/>
          <w:b/>
          <w:sz w:val="28"/>
          <w:szCs w:val="28"/>
        </w:rPr>
        <w:t>Questionnaire</w:t>
      </w:r>
    </w:p>
    <w:p w:rsidR="00677669" w:rsidRPr="00677669" w:rsidRDefault="00677669">
      <w:pPr>
        <w:rPr>
          <w:rFonts w:ascii="Cambria" w:hAnsi="Cambria"/>
          <w:b/>
          <w:sz w:val="28"/>
          <w:szCs w:val="28"/>
        </w:rPr>
      </w:pPr>
      <w:r w:rsidRPr="00677669">
        <w:rPr>
          <w:rFonts w:ascii="Cambria" w:hAnsi="Cambria"/>
          <w:b/>
          <w:sz w:val="28"/>
          <w:szCs w:val="28"/>
        </w:rPr>
        <w:t xml:space="preserve">Part A </w:t>
      </w:r>
      <w:r>
        <w:rPr>
          <w:rFonts w:ascii="Cambria" w:hAnsi="Cambria"/>
          <w:b/>
          <w:sz w:val="28"/>
          <w:szCs w:val="28"/>
        </w:rPr>
        <w:t>–</w:t>
      </w:r>
      <w:r w:rsidRPr="00677669">
        <w:rPr>
          <w:rFonts w:ascii="Cambria" w:hAnsi="Cambria"/>
          <w:b/>
          <w:sz w:val="28"/>
          <w:szCs w:val="28"/>
        </w:rPr>
        <w:t xml:space="preserve"> Essential</w:t>
      </w:r>
      <w:r>
        <w:rPr>
          <w:rFonts w:ascii="Cambria" w:hAnsi="Cambria"/>
          <w:b/>
          <w:sz w:val="28"/>
          <w:szCs w:val="28"/>
        </w:rPr>
        <w:t xml:space="preserve"> for Vaccine distribution</w:t>
      </w:r>
    </w:p>
    <w:p w:rsidR="0030727F" w:rsidRDefault="003072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 of Flyer/Fancier</w:t>
      </w:r>
      <w:r>
        <w:rPr>
          <w:rFonts w:ascii="Cambria" w:hAnsi="Cambria"/>
          <w:sz w:val="28"/>
          <w:szCs w:val="28"/>
        </w:rPr>
        <w:tab/>
        <w:t>___________________________________________________________</w:t>
      </w:r>
    </w:p>
    <w:p w:rsidR="0030727F" w:rsidRDefault="0030727F">
      <w:pPr>
        <w:rPr>
          <w:rFonts w:ascii="Cambria" w:hAnsi="Cambria"/>
          <w:sz w:val="28"/>
          <w:szCs w:val="28"/>
        </w:rPr>
      </w:pPr>
      <w:r w:rsidRPr="0030727F">
        <w:rPr>
          <w:rFonts w:ascii="Cambria" w:hAnsi="Cambria"/>
          <w:sz w:val="28"/>
          <w:szCs w:val="28"/>
        </w:rPr>
        <w:t>Name of Club</w:t>
      </w:r>
      <w:r>
        <w:rPr>
          <w:rFonts w:ascii="Cambria" w:hAnsi="Cambria"/>
          <w:sz w:val="28"/>
          <w:szCs w:val="28"/>
        </w:rPr>
        <w:tab/>
        <w:t>__________________________________________________________________</w:t>
      </w:r>
    </w:p>
    <w:p w:rsidR="0030727F" w:rsidRDefault="0030727F">
      <w:pPr>
        <w:rPr>
          <w:rFonts w:ascii="Cambria" w:hAnsi="Cambria"/>
          <w:sz w:val="28"/>
          <w:szCs w:val="28"/>
        </w:rPr>
      </w:pPr>
      <w:r w:rsidRPr="0030727F">
        <w:rPr>
          <w:rFonts w:ascii="Cambria" w:hAnsi="Cambria"/>
          <w:sz w:val="28"/>
          <w:szCs w:val="28"/>
        </w:rPr>
        <w:t>Name of Fed or Assoc</w:t>
      </w:r>
      <w:r>
        <w:rPr>
          <w:rFonts w:ascii="Cambria" w:hAnsi="Cambria"/>
          <w:sz w:val="28"/>
          <w:szCs w:val="28"/>
        </w:rPr>
        <w:tab/>
        <w:t>___________________________________________________________</w:t>
      </w:r>
    </w:p>
    <w:p w:rsidR="0030727F" w:rsidRDefault="003072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you intend to purchase the RV vaccine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Yes / No</w:t>
      </w:r>
    </w:p>
    <w:p w:rsidR="0030727F" w:rsidRDefault="003072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If so, how many pigeons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50 / 100 / 150 / 200 /</w:t>
      </w:r>
      <w:r w:rsidR="00677669">
        <w:rPr>
          <w:rFonts w:ascii="Cambria" w:hAnsi="Cambria"/>
          <w:sz w:val="28"/>
          <w:szCs w:val="28"/>
        </w:rPr>
        <w:t>? ________________________</w:t>
      </w:r>
    </w:p>
    <w:p w:rsidR="00677669" w:rsidRDefault="0067766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 you have access to a Vet? </w:t>
      </w:r>
      <w:r>
        <w:rPr>
          <w:rFonts w:ascii="Cambria" w:hAnsi="Cambria"/>
          <w:sz w:val="28"/>
          <w:szCs w:val="28"/>
        </w:rPr>
        <w:tab/>
        <w:t xml:space="preserve">Yes / </w:t>
      </w:r>
      <w:proofErr w:type="gramStart"/>
      <w:r>
        <w:rPr>
          <w:rFonts w:ascii="Cambria" w:hAnsi="Cambria"/>
          <w:sz w:val="28"/>
          <w:szCs w:val="28"/>
        </w:rPr>
        <w:t>No  (</w:t>
      </w:r>
      <w:proofErr w:type="gramEnd"/>
      <w:r>
        <w:rPr>
          <w:rFonts w:ascii="Cambria" w:hAnsi="Cambria"/>
          <w:sz w:val="28"/>
          <w:szCs w:val="28"/>
        </w:rPr>
        <w:t>this in case permit for general distribution is not available)</w:t>
      </w:r>
    </w:p>
    <w:p w:rsidR="00677669" w:rsidRDefault="00677669">
      <w:pPr>
        <w:rPr>
          <w:rFonts w:ascii="Cambria" w:hAnsi="Cambria"/>
          <w:sz w:val="28"/>
          <w:szCs w:val="28"/>
        </w:rPr>
      </w:pPr>
    </w:p>
    <w:p w:rsidR="0030727F" w:rsidRPr="00677669" w:rsidRDefault="00677669">
      <w:pPr>
        <w:rPr>
          <w:rFonts w:ascii="Cambria" w:hAnsi="Cambria"/>
          <w:b/>
          <w:sz w:val="28"/>
          <w:szCs w:val="28"/>
        </w:rPr>
      </w:pPr>
      <w:r w:rsidRPr="00677669">
        <w:rPr>
          <w:rFonts w:ascii="Cambria" w:hAnsi="Cambria"/>
          <w:b/>
          <w:sz w:val="28"/>
          <w:szCs w:val="28"/>
        </w:rPr>
        <w:t>Part B – Good information for clubs/feds/assoc in Australia</w:t>
      </w:r>
    </w:p>
    <w:tbl>
      <w:tblPr>
        <w:tblStyle w:val="TableGrid"/>
        <w:tblW w:w="9067" w:type="dxa"/>
        <w:tblLook w:val="04A0"/>
      </w:tblPr>
      <w:tblGrid>
        <w:gridCol w:w="6799"/>
        <w:gridCol w:w="2268"/>
      </w:tblGrid>
      <w:tr w:rsidR="0030727F" w:rsidRPr="00677669" w:rsidTr="00677669">
        <w:tc>
          <w:tcPr>
            <w:tcW w:w="6799" w:type="dxa"/>
          </w:tcPr>
          <w:p w:rsidR="0030727F" w:rsidRPr="00677669" w:rsidRDefault="0030727F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Age of flyer</w:t>
            </w:r>
          </w:p>
        </w:tc>
        <w:tc>
          <w:tcPr>
            <w:tcW w:w="2268" w:type="dxa"/>
          </w:tcPr>
          <w:p w:rsidR="0030727F" w:rsidRPr="00677669" w:rsidRDefault="003072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Period of time keeping pigeons</w:t>
            </w:r>
          </w:p>
        </w:tc>
        <w:tc>
          <w:tcPr>
            <w:tcW w:w="2268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Type of pigeons – race or fancy</w:t>
            </w:r>
          </w:p>
        </w:tc>
        <w:tc>
          <w:tcPr>
            <w:tcW w:w="2268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 xml:space="preserve">Number of </w:t>
            </w:r>
            <w:r w:rsidR="00677669" w:rsidRPr="00677669">
              <w:rPr>
                <w:rFonts w:ascii="Cambria" w:hAnsi="Cambria"/>
                <w:sz w:val="24"/>
                <w:szCs w:val="24"/>
              </w:rPr>
              <w:t xml:space="preserve">stock </w:t>
            </w:r>
            <w:r w:rsidRPr="00677669">
              <w:rPr>
                <w:rFonts w:ascii="Cambria" w:hAnsi="Cambria"/>
                <w:sz w:val="24"/>
                <w:szCs w:val="24"/>
              </w:rPr>
              <w:t>pigeons</w:t>
            </w:r>
            <w:r w:rsidR="0030727F" w:rsidRPr="00677669">
              <w:rPr>
                <w:rFonts w:ascii="Cambria" w:hAnsi="Cambria"/>
                <w:sz w:val="24"/>
                <w:szCs w:val="24"/>
              </w:rPr>
              <w:t xml:space="preserve"> in loft(s)</w:t>
            </w:r>
          </w:p>
        </w:tc>
        <w:tc>
          <w:tcPr>
            <w:tcW w:w="2268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Number of race pigeons</w:t>
            </w:r>
          </w:p>
        </w:tc>
        <w:tc>
          <w:tcPr>
            <w:tcW w:w="2268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Number of pigeons bred yearly</w:t>
            </w:r>
          </w:p>
        </w:tc>
        <w:tc>
          <w:tcPr>
            <w:tcW w:w="2268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Has your loft been infected by Rota Virus</w:t>
            </w:r>
          </w:p>
        </w:tc>
        <w:tc>
          <w:tcPr>
            <w:tcW w:w="2268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How many pigeons have died or been destroyed due to Rota Virus in your loft</w:t>
            </w:r>
          </w:p>
        </w:tc>
        <w:tc>
          <w:tcPr>
            <w:tcW w:w="2268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97F54" w:rsidRPr="00677669" w:rsidTr="00677669">
        <w:tc>
          <w:tcPr>
            <w:tcW w:w="6799" w:type="dxa"/>
          </w:tcPr>
          <w:p w:rsidR="00997F54" w:rsidRPr="00677669" w:rsidRDefault="002B7B90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Did you race or show pigeons during 2017</w:t>
            </w:r>
          </w:p>
        </w:tc>
        <w:tc>
          <w:tcPr>
            <w:tcW w:w="2268" w:type="dxa"/>
          </w:tcPr>
          <w:p w:rsidR="00997F54" w:rsidRPr="00677669" w:rsidRDefault="00997F5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Has your loft been treated with ‘Poo” vac</w:t>
            </w:r>
          </w:p>
        </w:tc>
        <w:tc>
          <w:tcPr>
            <w:tcW w:w="2268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After vaccination with ‘Poo’ vac or after RV infection, how many pigeons died or became ill</w:t>
            </w:r>
            <w:r w:rsidR="00DF10EE" w:rsidRPr="00677669">
              <w:rPr>
                <w:rFonts w:ascii="Cambria" w:hAnsi="Cambria"/>
                <w:sz w:val="24"/>
                <w:szCs w:val="24"/>
              </w:rPr>
              <w:t xml:space="preserve"> in the next twelve months</w:t>
            </w:r>
          </w:p>
        </w:tc>
        <w:tc>
          <w:tcPr>
            <w:tcW w:w="2268" w:type="dxa"/>
          </w:tcPr>
          <w:p w:rsidR="00A708AA" w:rsidRPr="00677669" w:rsidRDefault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If your pigeons were infected with RV, did you consult a vet for confirmation</w:t>
            </w:r>
          </w:p>
        </w:tc>
        <w:tc>
          <w:tcPr>
            <w:tcW w:w="2268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Do you routinely vaccine for PMV</w:t>
            </w:r>
            <w:r w:rsidR="00821DFA" w:rsidRPr="00677669">
              <w:rPr>
                <w:rFonts w:ascii="Cambria" w:hAnsi="Cambria"/>
                <w:sz w:val="24"/>
                <w:szCs w:val="24"/>
              </w:rPr>
              <w:t xml:space="preserve"> each twelve months</w:t>
            </w:r>
          </w:p>
        </w:tc>
        <w:tc>
          <w:tcPr>
            <w:tcW w:w="2268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677669" w:rsidP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If so, which group?</w:t>
            </w:r>
          </w:p>
        </w:tc>
        <w:tc>
          <w:tcPr>
            <w:tcW w:w="2268" w:type="dxa"/>
          </w:tcPr>
          <w:p w:rsidR="00A708AA" w:rsidRPr="00677669" w:rsidRDefault="00677669" w:rsidP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Stock</w:t>
            </w:r>
          </w:p>
          <w:p w:rsidR="00677669" w:rsidRPr="00677669" w:rsidRDefault="00677669" w:rsidP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Race</w:t>
            </w:r>
          </w:p>
          <w:p w:rsidR="00677669" w:rsidRPr="00677669" w:rsidRDefault="00677669" w:rsidP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Young</w:t>
            </w: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Do you routinely consult a vet for advice</w:t>
            </w:r>
            <w:r w:rsidR="00DF10EE" w:rsidRPr="00677669">
              <w:rPr>
                <w:rFonts w:ascii="Cambria" w:hAnsi="Cambria"/>
                <w:sz w:val="24"/>
                <w:szCs w:val="24"/>
              </w:rPr>
              <w:t xml:space="preserve"> pigeon illness</w:t>
            </w:r>
          </w:p>
        </w:tc>
        <w:tc>
          <w:tcPr>
            <w:tcW w:w="2268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Do you purchase veterinary drugs for the prevention of illness</w:t>
            </w:r>
          </w:p>
        </w:tc>
        <w:tc>
          <w:tcPr>
            <w:tcW w:w="2268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 xml:space="preserve">Do you purchase veterinary drugs </w:t>
            </w:r>
            <w:r w:rsidR="00DF10EE" w:rsidRPr="00677669">
              <w:rPr>
                <w:rFonts w:ascii="Cambria" w:hAnsi="Cambria"/>
                <w:sz w:val="24"/>
                <w:szCs w:val="24"/>
              </w:rPr>
              <w:t xml:space="preserve">if </w:t>
            </w:r>
            <w:r w:rsidRPr="00677669">
              <w:rPr>
                <w:rFonts w:ascii="Cambria" w:hAnsi="Cambria"/>
                <w:sz w:val="24"/>
                <w:szCs w:val="24"/>
              </w:rPr>
              <w:t>illness is diagnosed</w:t>
            </w:r>
          </w:p>
        </w:tc>
        <w:tc>
          <w:tcPr>
            <w:tcW w:w="2268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08AA" w:rsidRPr="00677669" w:rsidTr="00677669">
        <w:tc>
          <w:tcPr>
            <w:tcW w:w="6799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  <w:r w:rsidRPr="00677669">
              <w:rPr>
                <w:rFonts w:ascii="Cambria" w:hAnsi="Cambria"/>
                <w:sz w:val="24"/>
                <w:szCs w:val="24"/>
              </w:rPr>
              <w:t>Do you purchase supplements for general pigeon health</w:t>
            </w:r>
          </w:p>
        </w:tc>
        <w:tc>
          <w:tcPr>
            <w:tcW w:w="2268" w:type="dxa"/>
          </w:tcPr>
          <w:p w:rsidR="00A708AA" w:rsidRPr="00677669" w:rsidRDefault="00A708AA" w:rsidP="00A708A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53C0D" w:rsidRDefault="00D53C0D">
      <w:pPr>
        <w:rPr>
          <w:rFonts w:ascii="Cambria" w:hAnsi="Cambria"/>
          <w:sz w:val="24"/>
          <w:szCs w:val="24"/>
        </w:rPr>
      </w:pPr>
    </w:p>
    <w:p w:rsidR="00D53C0D" w:rsidRDefault="00E27E1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email this page to </w:t>
      </w:r>
      <w:r w:rsidRPr="00E27E17">
        <w:rPr>
          <w:rFonts w:ascii="Cambria" w:hAnsi="Cambria"/>
          <w:b/>
          <w:sz w:val="24"/>
          <w:szCs w:val="24"/>
        </w:rPr>
        <w:t>David Walker</w:t>
      </w:r>
      <w:r>
        <w:rPr>
          <w:rFonts w:ascii="Cambria" w:hAnsi="Cambria"/>
          <w:sz w:val="24"/>
          <w:szCs w:val="24"/>
        </w:rPr>
        <w:t xml:space="preserve"> at </w:t>
      </w:r>
      <w:hyperlink r:id="rId5" w:history="1">
        <w:r w:rsidRPr="007445C0">
          <w:rPr>
            <w:rStyle w:val="Hyperlink"/>
            <w:rFonts w:ascii="Cambria" w:hAnsi="Cambria"/>
            <w:sz w:val="24"/>
            <w:szCs w:val="24"/>
          </w:rPr>
          <w:t>dcw010445@gmail.com</w:t>
        </w:r>
      </w:hyperlink>
    </w:p>
    <w:p w:rsidR="00E27E17" w:rsidRPr="00E27E17" w:rsidRDefault="00E27E17">
      <w:pPr>
        <w:rPr>
          <w:rFonts w:ascii="Cambria" w:hAnsi="Cambria"/>
          <w:b/>
          <w:sz w:val="24"/>
          <w:szCs w:val="24"/>
        </w:rPr>
      </w:pPr>
      <w:r w:rsidRPr="00E27E17">
        <w:rPr>
          <w:rFonts w:ascii="Cambria" w:hAnsi="Cambria"/>
          <w:b/>
          <w:sz w:val="24"/>
          <w:szCs w:val="24"/>
        </w:rPr>
        <w:t>Confidentiality will be observed – all names removed from published data.</w:t>
      </w:r>
    </w:p>
    <w:p w:rsidR="00FC1EBC" w:rsidRPr="00D53C0D" w:rsidRDefault="00FC1EBC">
      <w:pPr>
        <w:rPr>
          <w:rFonts w:ascii="Cambria" w:hAnsi="Cambria"/>
          <w:sz w:val="24"/>
          <w:szCs w:val="24"/>
        </w:rPr>
      </w:pPr>
    </w:p>
    <w:sectPr w:rsidR="00FC1EBC" w:rsidRPr="00D53C0D" w:rsidSect="00C8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67A"/>
    <w:multiLevelType w:val="hybridMultilevel"/>
    <w:tmpl w:val="2E0E4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AE1"/>
    <w:rsid w:val="000562A8"/>
    <w:rsid w:val="002B7B90"/>
    <w:rsid w:val="0030727F"/>
    <w:rsid w:val="004F1AE1"/>
    <w:rsid w:val="00591772"/>
    <w:rsid w:val="00677669"/>
    <w:rsid w:val="00783C7C"/>
    <w:rsid w:val="00821DFA"/>
    <w:rsid w:val="00844AB8"/>
    <w:rsid w:val="0089492B"/>
    <w:rsid w:val="00997F54"/>
    <w:rsid w:val="00A708AA"/>
    <w:rsid w:val="00AE5CCF"/>
    <w:rsid w:val="00C80AA5"/>
    <w:rsid w:val="00D53C0D"/>
    <w:rsid w:val="00DF10EE"/>
    <w:rsid w:val="00E27E17"/>
    <w:rsid w:val="00E85B3F"/>
    <w:rsid w:val="00EF28ED"/>
    <w:rsid w:val="00F747FF"/>
    <w:rsid w:val="00FC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7C"/>
    <w:pPr>
      <w:ind w:left="720"/>
      <w:contextualSpacing/>
    </w:pPr>
  </w:style>
  <w:style w:type="table" w:styleId="TableGrid">
    <w:name w:val="Table Grid"/>
    <w:basedOn w:val="TableNormal"/>
    <w:uiPriority w:val="39"/>
    <w:rsid w:val="00D5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7E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E1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w0104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DET</cp:lastModifiedBy>
  <cp:revision>2</cp:revision>
  <dcterms:created xsi:type="dcterms:W3CDTF">2018-03-17T09:00:00Z</dcterms:created>
  <dcterms:modified xsi:type="dcterms:W3CDTF">2018-03-17T09:00:00Z</dcterms:modified>
</cp:coreProperties>
</file>